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E9" w:rsidRDefault="005559D9" w:rsidP="00FE4C3C">
      <w:pPr>
        <w:pStyle w:val="a6"/>
        <w:ind w:left="0"/>
        <w:jc w:val="center"/>
        <w:rPr>
          <w:b/>
          <w:bCs/>
          <w:color w:val="0070C0"/>
          <w:sz w:val="28"/>
          <w:szCs w:val="28"/>
        </w:rPr>
      </w:pPr>
      <w:r w:rsidRPr="005559D9">
        <w:rPr>
          <w:b/>
          <w:bCs/>
          <w:color w:val="0070C0"/>
          <w:sz w:val="28"/>
          <w:szCs w:val="28"/>
        </w:rPr>
        <w:t xml:space="preserve">ПРОГРАММА </w:t>
      </w:r>
    </w:p>
    <w:p w:rsidR="005559D9" w:rsidRPr="005559D9" w:rsidRDefault="005559D9" w:rsidP="00FE4C3C">
      <w:pPr>
        <w:pStyle w:val="a6"/>
        <w:ind w:left="0"/>
        <w:jc w:val="center"/>
        <w:rPr>
          <w:b/>
          <w:bCs/>
          <w:color w:val="0070C0"/>
          <w:sz w:val="28"/>
          <w:szCs w:val="28"/>
        </w:rPr>
      </w:pPr>
      <w:bookmarkStart w:id="0" w:name="_GoBack"/>
      <w:bookmarkEnd w:id="0"/>
      <w:r w:rsidRPr="005559D9">
        <w:rPr>
          <w:b/>
          <w:bCs/>
          <w:color w:val="0070C0"/>
          <w:sz w:val="28"/>
          <w:szCs w:val="28"/>
        </w:rPr>
        <w:t>ГОВОРЯЩИЕ ПАЛЬЧИКИ</w:t>
      </w:r>
    </w:p>
    <w:p w:rsidR="005559D9" w:rsidRPr="005559D9" w:rsidRDefault="005559D9" w:rsidP="00FE4C3C">
      <w:pPr>
        <w:pStyle w:val="a6"/>
        <w:ind w:left="0"/>
        <w:jc w:val="center"/>
        <w:rPr>
          <w:b/>
          <w:bCs/>
          <w:color w:val="0070C0"/>
          <w:sz w:val="28"/>
          <w:szCs w:val="28"/>
        </w:rPr>
      </w:pPr>
    </w:p>
    <w:p w:rsidR="00FE4C3C" w:rsidRPr="00FE4C3C" w:rsidRDefault="00FE4C3C" w:rsidP="00FE4C3C">
      <w:pPr>
        <w:pStyle w:val="a6"/>
        <w:ind w:left="0"/>
        <w:jc w:val="center"/>
        <w:rPr>
          <w:b/>
          <w:bCs/>
          <w:sz w:val="28"/>
          <w:szCs w:val="28"/>
        </w:rPr>
      </w:pPr>
      <w:r w:rsidRPr="00FE4C3C">
        <w:rPr>
          <w:b/>
          <w:bCs/>
          <w:sz w:val="28"/>
          <w:szCs w:val="28"/>
        </w:rPr>
        <w:t>ПОЯСНИТЕЛЬНАЯ ЗАПИСКА</w:t>
      </w:r>
    </w:p>
    <w:p w:rsidR="00FE4C3C" w:rsidRPr="00FE4C3C" w:rsidRDefault="00FE4C3C" w:rsidP="00FE4C3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4C3C" w:rsidRPr="00FE4C3C" w:rsidRDefault="00FE4C3C" w:rsidP="00346E3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>Социализация детей и подростков с умственной отсталостью является приоритетным направлением всей коррекционно-развивающей психолого-педагогической деятельности.</w:t>
      </w:r>
    </w:p>
    <w:p w:rsidR="00FE4C3C" w:rsidRPr="00FE4C3C" w:rsidRDefault="00FE4C3C" w:rsidP="00346E34">
      <w:pPr>
        <w:pStyle w:val="a3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E4C3C">
        <w:rPr>
          <w:sz w:val="28"/>
          <w:szCs w:val="28"/>
        </w:rPr>
        <w:t>Дети с проблемами в развитии утомляемы, отличаются пониженной работоспособностью, что в значительной степени связано с их физическим недоразвитием. У многих детей отмечается недостаточность двигательных навыков: скованность, плохая координация, неполный объем движений, нарушена их произвольность. Отмечается также недоразвитие мелкой моторики и зрительно-двигательной координации. Движения рук бывают неловкими, несогласованными.</w:t>
      </w:r>
    </w:p>
    <w:p w:rsidR="00FE4C3C" w:rsidRPr="00FE4C3C" w:rsidRDefault="00FE4C3C" w:rsidP="00346E3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>Нарушение моторики отрицательно сказываются на развитии познавательной деятельности ребенка. Несовершенство тонкой двигательной координации кистей и пальцев рук затрудняет овладение письмом и рядом других трудовых навыков. Тонкая моторика – основа развития психических процессов.</w:t>
      </w:r>
    </w:p>
    <w:p w:rsidR="00FE4C3C" w:rsidRPr="00FE4C3C" w:rsidRDefault="00FE4C3C" w:rsidP="00F91D65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 xml:space="preserve">Актуальность программы по развитию мелкой моторики у детей с умственной отсталостью определяется тем, что развитие мелкой моторики связано с развитием познавательной, волевой и эмоциональной сфер психики. </w:t>
      </w:r>
    </w:p>
    <w:p w:rsidR="00FE4C3C" w:rsidRPr="00FE4C3C" w:rsidRDefault="00FE4C3C" w:rsidP="00F91D65">
      <w:pPr>
        <w:pStyle w:val="a3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rStyle w:val="a5"/>
          <w:i w:val="0"/>
          <w:sz w:val="28"/>
          <w:szCs w:val="28"/>
        </w:rPr>
      </w:pPr>
      <w:r w:rsidRPr="00FE4C3C">
        <w:rPr>
          <w:rStyle w:val="a5"/>
          <w:sz w:val="28"/>
          <w:szCs w:val="28"/>
        </w:rPr>
        <w:t>Развитие мелкой моторики важно еще и потому, что вся дальнейшая жизнь ребенка с ограниченными возможностями здоровья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DB2129" w:rsidRDefault="00FE4C3C" w:rsidP="00F91D65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iCs/>
          <w:sz w:val="28"/>
          <w:szCs w:val="28"/>
          <w:u w:color="000000"/>
        </w:rPr>
        <w:t>Программа «Говорящие пальчики»</w:t>
      </w:r>
      <w:r w:rsidRPr="00FE4C3C">
        <w:rPr>
          <w:rFonts w:ascii="Times New Roman" w:hAnsi="Times New Roman" w:cs="Times New Roman"/>
          <w:sz w:val="28"/>
          <w:szCs w:val="28"/>
        </w:rPr>
        <w:t xml:space="preserve"> направлена на развитие мелкой моторики рук у </w:t>
      </w:r>
      <w:r w:rsidRPr="00FE4C3C">
        <w:rPr>
          <w:rFonts w:ascii="Times New Roman" w:hAnsi="Times New Roman" w:cs="Times New Roman"/>
          <w:iCs/>
          <w:sz w:val="28"/>
          <w:szCs w:val="28"/>
          <w:u w:color="000000"/>
        </w:rPr>
        <w:t>детей с умственной отсталостью</w:t>
      </w:r>
      <w:r w:rsidRPr="00FE4C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2129" w:rsidRPr="00FE4C3C" w:rsidRDefault="00DB2129" w:rsidP="00DB2129">
      <w:pPr>
        <w:ind w:firstLine="709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FE4C3C">
        <w:rPr>
          <w:rStyle w:val="a4"/>
          <w:rFonts w:ascii="Times New Roman" w:hAnsi="Times New Roman"/>
          <w:iCs/>
          <w:sz w:val="28"/>
          <w:szCs w:val="28"/>
        </w:rPr>
        <w:t>Цель программы:</w:t>
      </w:r>
      <w:r w:rsidRPr="00FE4C3C">
        <w:rPr>
          <w:rFonts w:ascii="Times New Roman" w:hAnsi="Times New Roman" w:cs="Times New Roman"/>
          <w:sz w:val="28"/>
          <w:szCs w:val="28"/>
        </w:rPr>
        <w:t xml:space="preserve"> развитие мелкой моторики и координации движений пальцев рук у детей с умственной отсталостью.</w:t>
      </w:r>
    </w:p>
    <w:p w:rsidR="00DB2129" w:rsidRPr="00FE4C3C" w:rsidRDefault="00DB2129" w:rsidP="00DB21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>Достижение  цели  предусматривает</w:t>
      </w:r>
      <w:r w:rsidRPr="00FE4C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4C3C">
        <w:rPr>
          <w:rFonts w:ascii="Times New Roman" w:hAnsi="Times New Roman" w:cs="Times New Roman"/>
          <w:sz w:val="28"/>
          <w:szCs w:val="28"/>
        </w:rPr>
        <w:t>решение</w:t>
      </w:r>
      <w:r w:rsidRPr="00FE4C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4C3C">
        <w:rPr>
          <w:rFonts w:ascii="Times New Roman" w:hAnsi="Times New Roman" w:cs="Times New Roman"/>
          <w:sz w:val="28"/>
          <w:szCs w:val="28"/>
        </w:rPr>
        <w:t>следующих</w:t>
      </w:r>
      <w:r w:rsidRPr="00FE4C3C">
        <w:rPr>
          <w:rFonts w:ascii="Times New Roman" w:hAnsi="Times New Roman" w:cs="Times New Roman"/>
          <w:b/>
          <w:sz w:val="28"/>
          <w:szCs w:val="28"/>
        </w:rPr>
        <w:t xml:space="preserve"> задач:</w:t>
      </w:r>
    </w:p>
    <w:p w:rsidR="00DB2129" w:rsidRPr="00FE4C3C" w:rsidRDefault="00DB2129" w:rsidP="00346E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E4C3C">
        <w:rPr>
          <w:rFonts w:ascii="Times New Roman" w:hAnsi="Times New Roman" w:cs="Times New Roman"/>
          <w:sz w:val="28"/>
          <w:szCs w:val="28"/>
        </w:rPr>
        <w:t xml:space="preserve"> развитие тактильной чувствительности и сенсорных ощущений у ребенка с ограниченными возможностями здоровья; </w:t>
      </w:r>
    </w:p>
    <w:p w:rsidR="00DB2129" w:rsidRPr="00FE4C3C" w:rsidRDefault="00DB2129" w:rsidP="00346E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E4C3C">
        <w:rPr>
          <w:rFonts w:ascii="Times New Roman" w:hAnsi="Times New Roman" w:cs="Times New Roman"/>
          <w:sz w:val="28"/>
          <w:szCs w:val="28"/>
        </w:rPr>
        <w:t xml:space="preserve"> развитие умения производить точные движения кистью и пальцами рук;</w:t>
      </w:r>
    </w:p>
    <w:p w:rsidR="00DB2129" w:rsidRPr="00FE4C3C" w:rsidRDefault="00DB2129" w:rsidP="00346E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FE4C3C">
        <w:rPr>
          <w:rFonts w:ascii="Times New Roman" w:hAnsi="Times New Roman" w:cs="Times New Roman"/>
          <w:sz w:val="28"/>
          <w:szCs w:val="28"/>
        </w:rPr>
        <w:t xml:space="preserve"> научить детей  выражать свои мысли с помощью эскиза, рисунка, объемных форм;</w:t>
      </w:r>
    </w:p>
    <w:p w:rsidR="00DB2129" w:rsidRPr="00FE4C3C" w:rsidRDefault="00DB2129" w:rsidP="00346E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>− формирование у детей навыка подражания, усвоения действий по показу и образцу;</w:t>
      </w:r>
    </w:p>
    <w:p w:rsidR="00DB2129" w:rsidRPr="00FE4C3C" w:rsidRDefault="00DB2129" w:rsidP="00346E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>− развитие у ребенка с умственной отсталостью познавательной функции речи, расширение пассивного словаря, уточнение и обобщение значений слов, введение их в активный словарь, развитие эмоционального и делового общения;</w:t>
      </w:r>
    </w:p>
    <w:p w:rsidR="00DB2129" w:rsidRPr="00FE4C3C" w:rsidRDefault="00DB2129" w:rsidP="00346E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E4C3C">
        <w:rPr>
          <w:rFonts w:ascii="Times New Roman" w:hAnsi="Times New Roman" w:cs="Times New Roman"/>
          <w:sz w:val="28"/>
          <w:szCs w:val="28"/>
        </w:rPr>
        <w:t xml:space="preserve">  формировать у детей с умственной отсталостью художественно-творческую активность.</w:t>
      </w:r>
    </w:p>
    <w:p w:rsidR="00F120A6" w:rsidRPr="0072235A" w:rsidRDefault="00F120A6" w:rsidP="00346E34">
      <w:pPr>
        <w:pStyle w:val="a7"/>
        <w:tabs>
          <w:tab w:val="left" w:pos="708"/>
        </w:tabs>
        <w:spacing w:line="276" w:lineRule="auto"/>
        <w:ind w:left="0"/>
      </w:pPr>
      <w:r>
        <w:tab/>
      </w:r>
      <w:r w:rsidRPr="00077479">
        <w:rPr>
          <w:b/>
        </w:rPr>
        <w:t>Программой</w:t>
      </w:r>
      <w:r>
        <w:t xml:space="preserve"> предусмотрено 96</w:t>
      </w:r>
      <w:r w:rsidRPr="00E7722B">
        <w:t xml:space="preserve"> часов, из которых </w:t>
      </w:r>
      <w:r>
        <w:t>88 часов выделено на практические занятия и 8 часов отведено на проведение вводной</w:t>
      </w:r>
      <w:r w:rsidRPr="00E7722B">
        <w:t xml:space="preserve"> и </w:t>
      </w:r>
      <w:r>
        <w:t>заключительной диагностики</w:t>
      </w:r>
      <w:r w:rsidRPr="00E7722B">
        <w:t xml:space="preserve"> и подведени</w:t>
      </w:r>
      <w:r>
        <w:t>е</w:t>
      </w:r>
      <w:r w:rsidRPr="00E7722B">
        <w:t xml:space="preserve"> итогов.</w:t>
      </w:r>
    </w:p>
    <w:p w:rsidR="00F120A6" w:rsidRPr="00F120A6" w:rsidRDefault="00F120A6" w:rsidP="00346E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0A6">
        <w:rPr>
          <w:rFonts w:ascii="Times New Roman" w:hAnsi="Times New Roman" w:cs="Times New Roman"/>
          <w:sz w:val="28"/>
          <w:szCs w:val="28"/>
        </w:rPr>
        <w:t>Данная программа рассчитана на детей с умственной отсталостью различной степени от 3 до 18 лет</w:t>
      </w:r>
      <w:r w:rsidRPr="00F120A6">
        <w:rPr>
          <w:rFonts w:ascii="Times New Roman" w:hAnsi="Times New Roman" w:cs="Times New Roman"/>
          <w:color w:val="000000"/>
          <w:sz w:val="28"/>
          <w:szCs w:val="28"/>
        </w:rPr>
        <w:t xml:space="preserve">. Занятия проводятся индивидуально и в группах (2-4 человека) по 30 минут. </w:t>
      </w:r>
      <w:r w:rsidRPr="00F120A6">
        <w:rPr>
          <w:rFonts w:ascii="Times New Roman" w:hAnsi="Times New Roman" w:cs="Times New Roman"/>
          <w:sz w:val="28"/>
          <w:szCs w:val="28"/>
        </w:rPr>
        <w:t xml:space="preserve">Интенсивность проведения 2 раза в неделю. </w:t>
      </w:r>
    </w:p>
    <w:p w:rsidR="00F120A6" w:rsidRPr="002F351E" w:rsidRDefault="00346E34" w:rsidP="00346E3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20A6" w:rsidRPr="002F351E">
        <w:rPr>
          <w:rFonts w:ascii="Times New Roman" w:hAnsi="Times New Roman" w:cs="Times New Roman"/>
          <w:sz w:val="28"/>
          <w:szCs w:val="28"/>
        </w:rPr>
        <w:t>Срок реализации программы: 24 месяца.</w:t>
      </w:r>
    </w:p>
    <w:p w:rsidR="00697970" w:rsidRDefault="00697970" w:rsidP="00F91D6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>Работа по программе осуществляется поэтапно:</w:t>
      </w:r>
      <w:r w:rsidRPr="006979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97970" w:rsidRPr="00FE4C3C" w:rsidRDefault="00697970" w:rsidP="006979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FE4C3C">
        <w:rPr>
          <w:rFonts w:ascii="Times New Roman" w:hAnsi="Times New Roman" w:cs="Times New Roman"/>
          <w:b/>
          <w:bCs/>
          <w:sz w:val="28"/>
          <w:szCs w:val="28"/>
        </w:rPr>
        <w:t xml:space="preserve"> этап: </w:t>
      </w:r>
      <w:r w:rsidRPr="00FE4C3C">
        <w:rPr>
          <w:rFonts w:ascii="Times New Roman" w:hAnsi="Times New Roman" w:cs="Times New Roman"/>
          <w:sz w:val="28"/>
          <w:szCs w:val="28"/>
        </w:rPr>
        <w:t>Информационно-диагностический</w:t>
      </w:r>
    </w:p>
    <w:p w:rsidR="00697970" w:rsidRPr="00FE4C3C" w:rsidRDefault="00697970" w:rsidP="00697970">
      <w:pPr>
        <w:numPr>
          <w:ilvl w:val="0"/>
          <w:numId w:val="3"/>
        </w:numPr>
        <w:tabs>
          <w:tab w:val="left" w:pos="35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>сбор информации об участниках программы;</w:t>
      </w:r>
    </w:p>
    <w:p w:rsidR="00697970" w:rsidRPr="00FE4C3C" w:rsidRDefault="00697970" w:rsidP="00697970">
      <w:pPr>
        <w:numPr>
          <w:ilvl w:val="0"/>
          <w:numId w:val="5"/>
        </w:numPr>
        <w:tabs>
          <w:tab w:val="left" w:pos="35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 xml:space="preserve">анализ методической литературы; </w:t>
      </w:r>
    </w:p>
    <w:p w:rsidR="00697970" w:rsidRPr="00FE4C3C" w:rsidRDefault="00697970" w:rsidP="00697970">
      <w:pPr>
        <w:numPr>
          <w:ilvl w:val="0"/>
          <w:numId w:val="5"/>
        </w:numPr>
        <w:tabs>
          <w:tab w:val="left" w:pos="35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>проведение первичной диагностики участников программы;</w:t>
      </w:r>
    </w:p>
    <w:p w:rsidR="00697970" w:rsidRDefault="00697970" w:rsidP="006979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_ </w:t>
      </w:r>
      <w:r w:rsidRPr="00697970">
        <w:rPr>
          <w:rFonts w:ascii="Times New Roman" w:hAnsi="Times New Roman" w:cs="Times New Roman"/>
          <w:sz w:val="28"/>
          <w:szCs w:val="28"/>
        </w:rPr>
        <w:t>работа с родителями: информирование родителей о целях, задачах, содержании программы.</w:t>
      </w:r>
    </w:p>
    <w:p w:rsidR="00697970" w:rsidRDefault="00697970" w:rsidP="006979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FE4C3C">
        <w:rPr>
          <w:rFonts w:ascii="Times New Roman" w:hAnsi="Times New Roman" w:cs="Times New Roman"/>
          <w:b/>
          <w:bCs/>
          <w:sz w:val="28"/>
          <w:szCs w:val="28"/>
        </w:rPr>
        <w:t xml:space="preserve"> этап: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E4C3C">
        <w:rPr>
          <w:rFonts w:ascii="Times New Roman" w:hAnsi="Times New Roman" w:cs="Times New Roman"/>
          <w:sz w:val="28"/>
          <w:szCs w:val="28"/>
        </w:rPr>
        <w:t>Основной (Практический)</w:t>
      </w:r>
    </w:p>
    <w:p w:rsidR="00697970" w:rsidRDefault="00F91D65" w:rsidP="00F91D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97970" w:rsidRPr="00FE4C3C">
        <w:rPr>
          <w:rFonts w:ascii="Times New Roman" w:hAnsi="Times New Roman" w:cs="Times New Roman"/>
          <w:sz w:val="28"/>
          <w:szCs w:val="28"/>
        </w:rPr>
        <w:t>еализация  программы «Говорящие пальчики»  для детей с умственной отсталостью на базе бюджетного учреждения «Комплексный центр социального обслуживания населения Муромцевского района».</w:t>
      </w:r>
    </w:p>
    <w:p w:rsidR="00697970" w:rsidRPr="00FE4C3C" w:rsidRDefault="00697970" w:rsidP="00F91D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 xml:space="preserve">Программа предусматривает подачу материала по «восходящей спирали», то есть периодическое возвращение к определенным темам на более высоком и сложном уровне. </w:t>
      </w:r>
    </w:p>
    <w:p w:rsidR="00697970" w:rsidRPr="00FE4C3C" w:rsidRDefault="00697970" w:rsidP="006979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>Программа предполагает работу с детьми в форме занятий, совместной деятельности специалиста с детьми, а также самостоятельной творческой деятельности ребенка.</w:t>
      </w:r>
    </w:p>
    <w:p w:rsidR="00697970" w:rsidRPr="00FE4C3C" w:rsidRDefault="00697970" w:rsidP="00697970">
      <w:pPr>
        <w:pStyle w:val="a6"/>
        <w:spacing w:line="276" w:lineRule="auto"/>
        <w:ind w:left="0" w:firstLine="720"/>
        <w:jc w:val="both"/>
        <w:rPr>
          <w:sz w:val="28"/>
          <w:szCs w:val="28"/>
        </w:rPr>
      </w:pPr>
      <w:r w:rsidRPr="00FE4C3C">
        <w:rPr>
          <w:sz w:val="28"/>
          <w:szCs w:val="28"/>
        </w:rPr>
        <w:t xml:space="preserve">Главное в программе – не конкретные знания и умения, полученные ребенком с ограниченными возможностями здоровья в ходе занятий, а </w:t>
      </w:r>
      <w:r w:rsidRPr="00FE4C3C">
        <w:rPr>
          <w:sz w:val="28"/>
          <w:szCs w:val="28"/>
        </w:rPr>
        <w:lastRenderedPageBreak/>
        <w:t>существенные компоненты развивающейся личности – направленность интересов, мотивы ребенка; опыт общения и анализ отношений к себе, людям, миру; познание себя, самореализация, ведущие потребности, индивидуальные проявления и т.д.</w:t>
      </w:r>
    </w:p>
    <w:p w:rsidR="00346E34" w:rsidRPr="00FE4C3C" w:rsidRDefault="00346E34" w:rsidP="00346E34">
      <w:p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3C">
        <w:rPr>
          <w:rFonts w:ascii="Times New Roman" w:hAnsi="Times New Roman" w:cs="Times New Roman"/>
          <w:sz w:val="28"/>
          <w:szCs w:val="28"/>
        </w:rPr>
        <w:t xml:space="preserve">Инновационным компонентом программы является то, что наряду с традиционными формами работы (игры с пальчиками с речевым сопровождением; графические упражнения: штриховка, дорисовка картинки, соединение по точкам, продолжение ряда; игры: мозаика, конструкторы, шнуровки, </w:t>
      </w:r>
      <w:proofErr w:type="spellStart"/>
      <w:r w:rsidRPr="00FE4C3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FE4C3C">
        <w:rPr>
          <w:rFonts w:ascii="Times New Roman" w:hAnsi="Times New Roman" w:cs="Times New Roman"/>
          <w:sz w:val="28"/>
          <w:szCs w:val="28"/>
        </w:rPr>
        <w:t>, пирамиды, волчок и т.д.</w:t>
      </w:r>
      <w:r w:rsidRPr="00FE4C3C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FE4C3C">
        <w:rPr>
          <w:rFonts w:ascii="Times New Roman" w:hAnsi="Times New Roman" w:cs="Times New Roman"/>
          <w:sz w:val="28"/>
          <w:szCs w:val="28"/>
        </w:rPr>
        <w:t>применяются и такие нетрадиционные формы, как упражнения со стеклянными камушками «</w:t>
      </w:r>
      <w:proofErr w:type="spellStart"/>
      <w:r w:rsidRPr="00FE4C3C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FE4C3C">
        <w:rPr>
          <w:rFonts w:ascii="Times New Roman" w:hAnsi="Times New Roman" w:cs="Times New Roman"/>
          <w:b/>
          <w:sz w:val="28"/>
          <w:szCs w:val="28"/>
        </w:rPr>
        <w:t>»</w:t>
      </w:r>
      <w:r w:rsidRPr="00FE4C3C">
        <w:rPr>
          <w:rFonts w:ascii="Times New Roman" w:hAnsi="Times New Roman" w:cs="Times New Roman"/>
          <w:sz w:val="28"/>
          <w:szCs w:val="28"/>
        </w:rPr>
        <w:t>, которые ранее не внедрялись в работу других специалистов БУ «КЦСОН Муромцевского района».</w:t>
      </w:r>
    </w:p>
    <w:p w:rsidR="001C5F91" w:rsidRDefault="001C5F91" w:rsidP="008628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8F3" w:rsidRPr="00CC21CE" w:rsidRDefault="008628F3" w:rsidP="008628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1CE">
        <w:rPr>
          <w:rFonts w:ascii="Times New Roman" w:hAnsi="Times New Roman" w:cs="Times New Roman"/>
          <w:b/>
          <w:sz w:val="28"/>
          <w:szCs w:val="28"/>
        </w:rPr>
        <w:t>Традиционные игры и упражнения</w:t>
      </w:r>
    </w:p>
    <w:p w:rsidR="008628F3" w:rsidRPr="00697970" w:rsidRDefault="008628F3" w:rsidP="008628F3">
      <w:pPr>
        <w:pStyle w:val="a6"/>
        <w:numPr>
          <w:ilvl w:val="0"/>
          <w:numId w:val="16"/>
        </w:numPr>
        <w:shd w:val="clear" w:color="auto" w:fill="FFFFFF"/>
        <w:tabs>
          <w:tab w:val="left" w:pos="1134"/>
        </w:tabs>
        <w:jc w:val="both"/>
        <w:rPr>
          <w:b/>
          <w:sz w:val="28"/>
          <w:szCs w:val="28"/>
        </w:rPr>
      </w:pPr>
      <w:r w:rsidRPr="00697970">
        <w:rPr>
          <w:b/>
          <w:sz w:val="28"/>
          <w:szCs w:val="28"/>
        </w:rPr>
        <w:t>Занятия по штриховке по контуру, обводка.</w:t>
      </w:r>
    </w:p>
    <w:p w:rsidR="008628F3" w:rsidRPr="00697970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Цель: развитие зрительно-моторных координаций.</w:t>
      </w:r>
    </w:p>
    <w:p w:rsidR="008628F3" w:rsidRPr="00697970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 xml:space="preserve">Эти задания способствуют не только развитию мелкой моторики, но и формированию </w:t>
      </w:r>
      <w:proofErr w:type="spellStart"/>
      <w:r w:rsidRPr="00697970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697970">
        <w:rPr>
          <w:rFonts w:ascii="Times New Roman" w:hAnsi="Times New Roman" w:cs="Times New Roman"/>
          <w:sz w:val="28"/>
          <w:szCs w:val="28"/>
        </w:rPr>
        <w:t xml:space="preserve"> умений и навыков, в частности, такого важного, как умение слушать и слышать инструкцию и точно ее выполнять. </w:t>
      </w:r>
    </w:p>
    <w:p w:rsidR="008628F3" w:rsidRPr="00697970" w:rsidRDefault="008628F3" w:rsidP="008628F3">
      <w:pPr>
        <w:numPr>
          <w:ilvl w:val="2"/>
          <w:numId w:val="15"/>
        </w:numPr>
        <w:shd w:val="clear" w:color="auto" w:fill="FFFFFF"/>
        <w:tabs>
          <w:tab w:val="clear" w:pos="2160"/>
          <w:tab w:val="left" w:pos="27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697970">
        <w:rPr>
          <w:rFonts w:ascii="Times New Roman" w:hAnsi="Times New Roman" w:cs="Times New Roman"/>
          <w:sz w:val="28"/>
          <w:szCs w:val="28"/>
        </w:rPr>
        <w:t>исование узоров, раскрашивание, штриховка, обводка по точкам и т.п.</w:t>
      </w:r>
    </w:p>
    <w:p w:rsidR="008628F3" w:rsidRPr="00697970" w:rsidRDefault="008628F3" w:rsidP="008628F3">
      <w:pPr>
        <w:numPr>
          <w:ilvl w:val="2"/>
          <w:numId w:val="15"/>
        </w:numPr>
        <w:tabs>
          <w:tab w:val="clear" w:pos="216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 xml:space="preserve">Задания на тренировку умения вести руку по заданной траектории, копирование по шаблонам. </w:t>
      </w:r>
    </w:p>
    <w:p w:rsidR="008628F3" w:rsidRPr="00697970" w:rsidRDefault="008628F3" w:rsidP="00351B69">
      <w:pPr>
        <w:shd w:val="clear" w:color="auto" w:fill="FFFFFF"/>
        <w:tabs>
          <w:tab w:val="left" w:pos="274"/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28F3" w:rsidRPr="00697970" w:rsidRDefault="008628F3" w:rsidP="008628F3">
      <w:pPr>
        <w:pStyle w:val="a6"/>
        <w:numPr>
          <w:ilvl w:val="0"/>
          <w:numId w:val="16"/>
        </w:numPr>
        <w:shd w:val="clear" w:color="auto" w:fill="FFFFFF"/>
        <w:tabs>
          <w:tab w:val="left" w:pos="1134"/>
        </w:tabs>
        <w:jc w:val="both"/>
        <w:rPr>
          <w:b/>
          <w:sz w:val="28"/>
          <w:szCs w:val="28"/>
        </w:rPr>
      </w:pPr>
      <w:r w:rsidRPr="00697970">
        <w:rPr>
          <w:b/>
          <w:sz w:val="28"/>
          <w:szCs w:val="28"/>
        </w:rPr>
        <w:t>Самомассаж кистей и пальцев рук</w:t>
      </w:r>
    </w:p>
    <w:p w:rsidR="008628F3" w:rsidRPr="00697970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 xml:space="preserve">Цель: развитие движений пальцев рук, снятие мышечного напряжения, подготовка мелкой мускулатуры руки к письму. </w:t>
      </w:r>
    </w:p>
    <w:p w:rsidR="006D2012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 xml:space="preserve">Данный вид задания  рекомендуется детям, у которых повышен  мышечный тонус мелкой мускулатуры. Такие дети обычно отличаются сильным нажимом при письме, и, как следствие, быстрая мышечная утомляемость, низкая скорость письма. </w:t>
      </w:r>
    </w:p>
    <w:p w:rsidR="008628F3" w:rsidRDefault="006D2012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78325" cy="2918883"/>
            <wp:effectExtent l="19050" t="0" r="3175" b="0"/>
            <wp:docPr id="2" name="Рисунок 2" descr="D:\ФОТО МЕРОПРИЯТИЙ\Марблс и С.А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\Марблс и С.А\DSC_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91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8F3" w:rsidRPr="0069797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3423C" w:rsidRDefault="0093423C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23C" w:rsidRPr="00697970" w:rsidRDefault="0093423C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8325" cy="3283744"/>
            <wp:effectExtent l="19050" t="0" r="3175" b="0"/>
            <wp:docPr id="1" name="Рисунок 1" descr="\\Dmitrievain\кцсон_общая\реабилитация 2\Фото\IMG_20190517_15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trievain\кцсон_общая\реабилитация 2\Фото\IMG_20190517_150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2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8F3" w:rsidRPr="00697970" w:rsidRDefault="008628F3" w:rsidP="008628F3">
      <w:pPr>
        <w:pStyle w:val="a6"/>
        <w:numPr>
          <w:ilvl w:val="0"/>
          <w:numId w:val="16"/>
        </w:numPr>
        <w:shd w:val="clear" w:color="auto" w:fill="FFFFFF"/>
        <w:tabs>
          <w:tab w:val="left" w:pos="284"/>
          <w:tab w:val="left" w:pos="1134"/>
        </w:tabs>
        <w:jc w:val="both"/>
        <w:rPr>
          <w:b/>
          <w:sz w:val="28"/>
          <w:szCs w:val="28"/>
        </w:rPr>
      </w:pPr>
      <w:r w:rsidRPr="00697970">
        <w:rPr>
          <w:b/>
          <w:sz w:val="28"/>
          <w:szCs w:val="28"/>
        </w:rPr>
        <w:t>Пальчиковая гимнастика</w:t>
      </w:r>
    </w:p>
    <w:p w:rsidR="008628F3" w:rsidRPr="00697970" w:rsidRDefault="008628F3" w:rsidP="008628F3">
      <w:pPr>
        <w:shd w:val="clear" w:color="auto" w:fill="FFFFFF"/>
        <w:tabs>
          <w:tab w:val="left" w:pos="567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Цель: развитие мышечной активности и поддержание тонуса мышц участвующих в акте письма, развитие подвижности и гибкости кистей рук.</w:t>
      </w:r>
    </w:p>
    <w:p w:rsidR="008628F3" w:rsidRPr="00697970" w:rsidRDefault="008628F3" w:rsidP="008628F3">
      <w:pPr>
        <w:pStyle w:val="c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7970">
        <w:rPr>
          <w:rStyle w:val="c0"/>
          <w:sz w:val="28"/>
          <w:szCs w:val="28"/>
        </w:rPr>
        <w:t>Перед началом упражнений дети разогревают ладони лёгкими поглаживаниями до приятного ощущения тепла.</w:t>
      </w:r>
    </w:p>
    <w:p w:rsidR="008628F3" w:rsidRPr="00697970" w:rsidRDefault="008628F3" w:rsidP="008628F3">
      <w:pPr>
        <w:pStyle w:val="c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7970">
        <w:rPr>
          <w:rStyle w:val="c0"/>
          <w:sz w:val="28"/>
          <w:szCs w:val="28"/>
        </w:rPr>
        <w:t>Все упражнения выполняются в медленном темпе, от 3 до 5 раз, сначала правой рукой, затем левой, а потом двумя руками вместе.</w:t>
      </w:r>
    </w:p>
    <w:p w:rsidR="008628F3" w:rsidRPr="00697970" w:rsidRDefault="008628F3" w:rsidP="008628F3">
      <w:pPr>
        <w:pStyle w:val="c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7970">
        <w:rPr>
          <w:rStyle w:val="c0"/>
          <w:sz w:val="28"/>
          <w:szCs w:val="28"/>
        </w:rPr>
        <w:t>Нужно добиваться, чтобы все упражнения выполнялись детьми легко, без чрезмерного напряжения мышц руки, чтобы они приносили радость.</w:t>
      </w:r>
    </w:p>
    <w:p w:rsidR="008628F3" w:rsidRPr="00697970" w:rsidRDefault="008628F3" w:rsidP="008628F3">
      <w:pPr>
        <w:pStyle w:val="c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7970">
        <w:rPr>
          <w:rStyle w:val="c0"/>
          <w:sz w:val="28"/>
          <w:szCs w:val="28"/>
        </w:rPr>
        <w:lastRenderedPageBreak/>
        <w:t>В идеале: каждое занятие имеет своё название, длиться несколько минут и повторяется в течение дня 2 – 3 раза.</w:t>
      </w:r>
    </w:p>
    <w:p w:rsidR="008628F3" w:rsidRPr="00697970" w:rsidRDefault="008628F3" w:rsidP="008628F3">
      <w:pPr>
        <w:pStyle w:val="a6"/>
        <w:numPr>
          <w:ilvl w:val="0"/>
          <w:numId w:val="16"/>
        </w:numPr>
        <w:shd w:val="clear" w:color="auto" w:fill="FFFFFF"/>
        <w:tabs>
          <w:tab w:val="left" w:pos="284"/>
          <w:tab w:val="left" w:pos="1134"/>
        </w:tabs>
        <w:jc w:val="both"/>
        <w:rPr>
          <w:b/>
          <w:bCs/>
          <w:iCs/>
          <w:sz w:val="28"/>
          <w:szCs w:val="28"/>
        </w:rPr>
      </w:pPr>
      <w:r w:rsidRPr="00697970">
        <w:rPr>
          <w:b/>
          <w:bCs/>
          <w:iCs/>
          <w:sz w:val="28"/>
          <w:szCs w:val="28"/>
        </w:rPr>
        <w:t>Работа со спичками</w:t>
      </w:r>
    </w:p>
    <w:p w:rsidR="008628F3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7970">
        <w:rPr>
          <w:rFonts w:ascii="Times New Roman" w:hAnsi="Times New Roman" w:cs="Times New Roman"/>
          <w:bCs/>
          <w:iCs/>
          <w:sz w:val="28"/>
          <w:szCs w:val="28"/>
        </w:rPr>
        <w:t>Цель: развитие мелкой моторики, пространственная ориентировка, соотнесение формы предмета, развитие навыков графической символизации.</w:t>
      </w:r>
    </w:p>
    <w:p w:rsidR="0093423C" w:rsidRPr="00697970" w:rsidRDefault="0093423C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397375" cy="5863167"/>
            <wp:effectExtent l="19050" t="0" r="3175" b="0"/>
            <wp:docPr id="7" name="Рисунок 2" descr="\\Dmitrievain\кцсон_общая\реабилитация 2\Фото\IMG_20190517_15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mitrievain\кцсон_общая\реабилитация 2\Фото\IMG_20190517_150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586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8F3" w:rsidRPr="00697970" w:rsidRDefault="008628F3" w:rsidP="008628F3">
      <w:pPr>
        <w:pStyle w:val="a6"/>
        <w:numPr>
          <w:ilvl w:val="0"/>
          <w:numId w:val="16"/>
        </w:numPr>
        <w:tabs>
          <w:tab w:val="left" w:pos="284"/>
          <w:tab w:val="left" w:pos="1134"/>
          <w:tab w:val="left" w:pos="2380"/>
        </w:tabs>
        <w:jc w:val="both"/>
        <w:rPr>
          <w:b/>
          <w:bCs/>
          <w:iCs/>
          <w:spacing w:val="-8"/>
          <w:sz w:val="28"/>
          <w:szCs w:val="28"/>
        </w:rPr>
      </w:pPr>
      <w:r w:rsidRPr="00697970">
        <w:rPr>
          <w:b/>
          <w:bCs/>
          <w:iCs/>
          <w:spacing w:val="-8"/>
          <w:sz w:val="28"/>
          <w:szCs w:val="28"/>
        </w:rPr>
        <w:t>Работа с нитками</w:t>
      </w:r>
    </w:p>
    <w:p w:rsidR="008628F3" w:rsidRPr="00697970" w:rsidRDefault="008628F3" w:rsidP="008628F3">
      <w:pPr>
        <w:tabs>
          <w:tab w:val="left" w:pos="1134"/>
          <w:tab w:val="left" w:pos="2380"/>
        </w:tabs>
        <w:ind w:firstLine="709"/>
        <w:jc w:val="both"/>
        <w:rPr>
          <w:rFonts w:ascii="Times New Roman" w:hAnsi="Times New Roman" w:cs="Times New Roman"/>
          <w:bCs/>
          <w:iCs/>
          <w:spacing w:val="-8"/>
          <w:sz w:val="28"/>
          <w:szCs w:val="28"/>
        </w:rPr>
      </w:pPr>
      <w:r w:rsidRPr="00697970">
        <w:rPr>
          <w:rFonts w:ascii="Times New Roman" w:hAnsi="Times New Roman" w:cs="Times New Roman"/>
          <w:bCs/>
          <w:iCs/>
          <w:spacing w:val="-8"/>
          <w:sz w:val="28"/>
          <w:szCs w:val="28"/>
        </w:rPr>
        <w:t>Цель: развитие тонких координированных движений пальцев рук, зрительно-моторных координаций, зрительной памяти, навыков самоконтроля, развитие произвольного внимания, умения работать сосредоточенно  и  аккуратно.</w:t>
      </w:r>
    </w:p>
    <w:p w:rsidR="008628F3" w:rsidRPr="00697970" w:rsidRDefault="008628F3" w:rsidP="008628F3">
      <w:pPr>
        <w:tabs>
          <w:tab w:val="left" w:pos="1134"/>
          <w:tab w:val="left" w:pos="2380"/>
        </w:tabs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697970">
        <w:rPr>
          <w:rFonts w:ascii="Times New Roman" w:hAnsi="Times New Roman" w:cs="Times New Roman"/>
          <w:spacing w:val="-8"/>
          <w:sz w:val="28"/>
          <w:szCs w:val="28"/>
        </w:rPr>
        <w:t xml:space="preserve">Для работы берутся  толстые тяжелые нитки либо тонкие веревочки. Используются  карточки-образцы, дети </w:t>
      </w:r>
      <w:r w:rsidRPr="00697970">
        <w:rPr>
          <w:rFonts w:ascii="Times New Roman" w:hAnsi="Times New Roman" w:cs="Times New Roman"/>
          <w:spacing w:val="-7"/>
          <w:sz w:val="28"/>
          <w:szCs w:val="28"/>
        </w:rPr>
        <w:t>выполняют задания на выкладывание узоров, петель, завя</w:t>
      </w:r>
      <w:r w:rsidRPr="00697970">
        <w:rPr>
          <w:rFonts w:ascii="Times New Roman" w:hAnsi="Times New Roman" w:cs="Times New Roman"/>
          <w:spacing w:val="-8"/>
          <w:sz w:val="28"/>
          <w:szCs w:val="28"/>
        </w:rPr>
        <w:t>зывание узелков и связывание веревочек. Также дети создают различные поделки и аппликации из ниток.</w:t>
      </w:r>
    </w:p>
    <w:p w:rsidR="008628F3" w:rsidRPr="00697970" w:rsidRDefault="008628F3" w:rsidP="008628F3">
      <w:pPr>
        <w:pStyle w:val="a6"/>
        <w:numPr>
          <w:ilvl w:val="0"/>
          <w:numId w:val="16"/>
        </w:numPr>
        <w:shd w:val="clear" w:color="auto" w:fill="FFFFFF"/>
        <w:tabs>
          <w:tab w:val="left" w:pos="284"/>
          <w:tab w:val="left" w:pos="1134"/>
          <w:tab w:val="left" w:pos="3900"/>
        </w:tabs>
        <w:jc w:val="both"/>
        <w:rPr>
          <w:b/>
          <w:sz w:val="28"/>
          <w:szCs w:val="28"/>
        </w:rPr>
      </w:pPr>
      <w:r w:rsidRPr="00697970">
        <w:rPr>
          <w:b/>
          <w:bCs/>
          <w:iCs/>
          <w:spacing w:val="-8"/>
          <w:sz w:val="28"/>
          <w:szCs w:val="28"/>
        </w:rPr>
        <w:lastRenderedPageBreak/>
        <w:t>Графические упражнения</w:t>
      </w:r>
    </w:p>
    <w:p w:rsidR="008628F3" w:rsidRPr="00697970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697970">
        <w:rPr>
          <w:rFonts w:ascii="Times New Roman" w:hAnsi="Times New Roman" w:cs="Times New Roman"/>
          <w:bCs/>
          <w:sz w:val="28"/>
          <w:szCs w:val="28"/>
        </w:rPr>
        <w:t xml:space="preserve">формирование и развитие </w:t>
      </w:r>
      <w:proofErr w:type="spellStart"/>
      <w:r w:rsidRPr="00697970">
        <w:rPr>
          <w:rFonts w:ascii="Times New Roman" w:hAnsi="Times New Roman" w:cs="Times New Roman"/>
          <w:bCs/>
          <w:sz w:val="28"/>
          <w:szCs w:val="28"/>
        </w:rPr>
        <w:t>графомоторных</w:t>
      </w:r>
      <w:proofErr w:type="spellEnd"/>
      <w:r w:rsidRPr="00697970">
        <w:rPr>
          <w:rFonts w:ascii="Times New Roman" w:hAnsi="Times New Roman" w:cs="Times New Roman"/>
          <w:bCs/>
          <w:sz w:val="28"/>
          <w:szCs w:val="28"/>
        </w:rPr>
        <w:t xml:space="preserve"> навыков.</w:t>
      </w:r>
    </w:p>
    <w:p w:rsidR="008628F3" w:rsidRPr="00697970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Данный вид работы можно разделить на несколько этапов.</w:t>
      </w:r>
    </w:p>
    <w:p w:rsidR="008628F3" w:rsidRPr="00697970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bCs/>
          <w:sz w:val="28"/>
          <w:szCs w:val="28"/>
        </w:rPr>
        <w:t>1-й этап.</w:t>
      </w:r>
      <w:r w:rsidRPr="00697970">
        <w:rPr>
          <w:rFonts w:ascii="Times New Roman" w:hAnsi="Times New Roman" w:cs="Times New Roman"/>
          <w:sz w:val="28"/>
          <w:szCs w:val="28"/>
        </w:rPr>
        <w:t xml:space="preserve"> Ориентировка на плоскости.</w:t>
      </w:r>
    </w:p>
    <w:p w:rsidR="008628F3" w:rsidRPr="00697970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Для ребенка плоскостью на начальном этапе обучения является чистый белый лист нелинованной бумаги. Сначала формируется понятие угла (правый верхний, правый нижний, левый верхний, левый нижний). Далее формируется понятие о центре листа.</w:t>
      </w:r>
    </w:p>
    <w:p w:rsidR="008628F3" w:rsidRPr="00697970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2-й этап. Ребенок работает на нелинованном листе. Задача – добиться свободного движения кисти.</w:t>
      </w:r>
    </w:p>
    <w:p w:rsidR="008628F3" w:rsidRPr="00697970" w:rsidRDefault="008628F3" w:rsidP="008628F3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На этом этапе предлагается знакомить детей с видами и направлениями штриховки, шаблонами и трафаретами. Закрепить понятие о том, что шаблон – это внешний контур предмета, а трафарет – это внутренний контур. Полезно сочетать обводку трафаретов и шаблонов с различными видами штриховки. Детям предлагается обвести по контуру предложенный рисунок. Необходимо научить дошкольников рисовать различные изогнутые и ломаные линии в разных направлениях. Дети должны усвоить основные правила раскрашивания:</w:t>
      </w:r>
    </w:p>
    <w:p w:rsidR="008628F3" w:rsidRPr="00697970" w:rsidRDefault="008628F3" w:rsidP="008628F3">
      <w:pPr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не заходить за контур;</w:t>
      </w:r>
    </w:p>
    <w:p w:rsidR="008628F3" w:rsidRPr="00697970" w:rsidRDefault="008628F3" w:rsidP="008628F3">
      <w:pPr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не оставлять пробелов;</w:t>
      </w:r>
    </w:p>
    <w:p w:rsidR="008628F3" w:rsidRPr="00697970" w:rsidRDefault="008628F3" w:rsidP="008628F3">
      <w:pPr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выполнять движение в одной плоскости.</w:t>
      </w:r>
    </w:p>
    <w:p w:rsidR="00351B69" w:rsidRDefault="00351B69" w:rsidP="008628F3">
      <w:pPr>
        <w:tabs>
          <w:tab w:val="left" w:pos="2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8F3" w:rsidRPr="00697970" w:rsidRDefault="008628F3" w:rsidP="008628F3">
      <w:pPr>
        <w:tabs>
          <w:tab w:val="left" w:pos="2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bCs/>
          <w:sz w:val="28"/>
          <w:szCs w:val="28"/>
        </w:rPr>
        <w:t>3-й этап.</w:t>
      </w:r>
      <w:r w:rsidRPr="00697970">
        <w:rPr>
          <w:rFonts w:ascii="Times New Roman" w:hAnsi="Times New Roman" w:cs="Times New Roman"/>
          <w:sz w:val="28"/>
          <w:szCs w:val="28"/>
        </w:rPr>
        <w:t xml:space="preserve"> Работа в тетради. </w:t>
      </w:r>
    </w:p>
    <w:p w:rsidR="008628F3" w:rsidRPr="00697970" w:rsidRDefault="008628F3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На этом этапе детей знакомят со структурой тетради (обложка, лист, страница, строка), учат копировать по точкам нарисованный педагогом образец. Затем предлагается самостоятельно закончить начатый педагогом узор, либо образец дается на карточке.</w:t>
      </w:r>
    </w:p>
    <w:p w:rsidR="008628F3" w:rsidRPr="00697970" w:rsidRDefault="008628F3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697970">
        <w:rPr>
          <w:rFonts w:ascii="Times New Roman" w:hAnsi="Times New Roman" w:cs="Times New Roman"/>
          <w:bCs/>
          <w:sz w:val="28"/>
          <w:szCs w:val="28"/>
        </w:rPr>
        <w:t>4-й этап. Н</w:t>
      </w:r>
      <w:r w:rsidRPr="00697970">
        <w:rPr>
          <w:rFonts w:ascii="Times New Roman" w:hAnsi="Times New Roman" w:cs="Times New Roman"/>
          <w:sz w:val="28"/>
          <w:szCs w:val="28"/>
        </w:rPr>
        <w:t xml:space="preserve">аписание  графических диктантов. Работа в тетради, где ребята уже пишут графические диктанты, представлена в </w:t>
      </w:r>
      <w:r w:rsidRPr="00697970">
        <w:rPr>
          <w:rFonts w:ascii="Times New Roman" w:hAnsi="Times New Roman" w:cs="Times New Roman"/>
          <w:spacing w:val="-8"/>
          <w:sz w:val="28"/>
          <w:szCs w:val="28"/>
        </w:rPr>
        <w:t>Приложении 10.</w:t>
      </w:r>
    </w:p>
    <w:p w:rsidR="008628F3" w:rsidRPr="00697970" w:rsidRDefault="008628F3" w:rsidP="008628F3">
      <w:pPr>
        <w:pStyle w:val="a6"/>
        <w:numPr>
          <w:ilvl w:val="0"/>
          <w:numId w:val="16"/>
        </w:numPr>
        <w:tabs>
          <w:tab w:val="left" w:pos="1080"/>
        </w:tabs>
        <w:jc w:val="both"/>
        <w:rPr>
          <w:b/>
          <w:sz w:val="28"/>
          <w:szCs w:val="28"/>
        </w:rPr>
      </w:pPr>
      <w:r w:rsidRPr="00697970">
        <w:rPr>
          <w:b/>
          <w:sz w:val="28"/>
          <w:szCs w:val="28"/>
        </w:rPr>
        <w:t xml:space="preserve"> Теневые игры</w:t>
      </w:r>
    </w:p>
    <w:p w:rsidR="008628F3" w:rsidRPr="00697970" w:rsidRDefault="008628F3" w:rsidP="008628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Комната, в которой проводится игра, должна быть затемнена.</w:t>
      </w:r>
    </w:p>
    <w:p w:rsidR="008628F3" w:rsidRPr="00697970" w:rsidRDefault="008628F3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Источник света освещает экран, находясь на расстоянии 3— 4 м от него. Между экраном и источником света (посередине) производятся движения руками, от которых падает тень на освещенный экран.</w:t>
      </w:r>
    </w:p>
    <w:p w:rsidR="008628F3" w:rsidRDefault="008628F3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lastRenderedPageBreak/>
        <w:t>Руки необходимо располагать перед источником света, учитывая его силу и направленность. Теневая игра сопровождается короткими ди</w:t>
      </w:r>
      <w:r w:rsidR="00077479">
        <w:rPr>
          <w:rFonts w:ascii="Times New Roman" w:hAnsi="Times New Roman" w:cs="Times New Roman"/>
          <w:sz w:val="28"/>
          <w:szCs w:val="28"/>
        </w:rPr>
        <w:t>алогами, сценками</w:t>
      </w:r>
      <w:proofErr w:type="gramStart"/>
      <w:r w:rsidR="00077479">
        <w:rPr>
          <w:rFonts w:ascii="Times New Roman" w:hAnsi="Times New Roman" w:cs="Times New Roman"/>
          <w:sz w:val="28"/>
          <w:szCs w:val="28"/>
        </w:rPr>
        <w:t xml:space="preserve"> </w:t>
      </w:r>
      <w:r w:rsidRPr="0069797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77479" w:rsidRDefault="00077479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4975" cy="3182318"/>
            <wp:effectExtent l="19050" t="0" r="3175" b="0"/>
            <wp:docPr id="5" name="Рисунок 5" descr="D:\ФОТО МЕРОПРИЯТИЙ\занятия 12.03.2019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\занятия 12.03.2019\IMG_1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18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79" w:rsidRDefault="00077479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7479" w:rsidRPr="00697970" w:rsidRDefault="00077479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4975" cy="3182316"/>
            <wp:effectExtent l="19050" t="0" r="3175" b="0"/>
            <wp:docPr id="6" name="Рисунок 6" descr="D:\ФОТО МЕРОПРИЯТИЙ\занятия 12.03.2019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\занятия 12.03.2019\IMG_1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57" cy="318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8F3" w:rsidRPr="00697970" w:rsidRDefault="008628F3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Так же используются разнообразные игры:</w:t>
      </w:r>
    </w:p>
    <w:p w:rsidR="008628F3" w:rsidRPr="00697970" w:rsidRDefault="008628F3" w:rsidP="008628F3">
      <w:pPr>
        <w:widowControl w:val="0"/>
        <w:numPr>
          <w:ilvl w:val="0"/>
          <w:numId w:val="1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игры с бумагой, глиной, пластилином, песком, водой, рисование мелками, углём;</w:t>
      </w:r>
    </w:p>
    <w:p w:rsidR="008628F3" w:rsidRPr="00697970" w:rsidRDefault="008628F3" w:rsidP="008628F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 xml:space="preserve">игры: мозаика, конструкторы, шнуровки, </w:t>
      </w:r>
      <w:proofErr w:type="spellStart"/>
      <w:r w:rsidRPr="00697970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697970">
        <w:rPr>
          <w:rFonts w:ascii="Times New Roman" w:hAnsi="Times New Roman" w:cs="Times New Roman"/>
          <w:sz w:val="28"/>
          <w:szCs w:val="28"/>
        </w:rPr>
        <w:t>, пирамиды, волчок и т.д.</w:t>
      </w:r>
    </w:p>
    <w:p w:rsidR="008628F3" w:rsidRPr="00697970" w:rsidRDefault="008628F3" w:rsidP="008628F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lastRenderedPageBreak/>
        <w:t xml:space="preserve">кукольные театры: пальчиковый, </w:t>
      </w:r>
      <w:proofErr w:type="spellStart"/>
      <w:r w:rsidRPr="00697970">
        <w:rPr>
          <w:rFonts w:ascii="Times New Roman" w:hAnsi="Times New Roman" w:cs="Times New Roman"/>
          <w:sz w:val="28"/>
          <w:szCs w:val="28"/>
        </w:rPr>
        <w:t>варежковый</w:t>
      </w:r>
      <w:proofErr w:type="spellEnd"/>
      <w:r w:rsidRPr="00697970">
        <w:rPr>
          <w:rFonts w:ascii="Times New Roman" w:hAnsi="Times New Roman" w:cs="Times New Roman"/>
          <w:sz w:val="28"/>
          <w:szCs w:val="28"/>
        </w:rPr>
        <w:t>, перчаточный, театр теней;</w:t>
      </w:r>
    </w:p>
    <w:p w:rsidR="008628F3" w:rsidRPr="00697970" w:rsidRDefault="008628F3" w:rsidP="008628F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игры на развитие тактильного восприятия: «Гладкий – шершавый», «Найди такой же на ощупь», «Чудесный мешочек».</w:t>
      </w:r>
    </w:p>
    <w:p w:rsidR="00351B69" w:rsidRDefault="00351B69" w:rsidP="008628F3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8F3" w:rsidRPr="00697970" w:rsidRDefault="008628F3" w:rsidP="008628F3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970">
        <w:rPr>
          <w:rFonts w:ascii="Times New Roman" w:hAnsi="Times New Roman" w:cs="Times New Roman"/>
          <w:b/>
          <w:sz w:val="28"/>
          <w:szCs w:val="28"/>
        </w:rPr>
        <w:t>Нетрадиционные игры и упражнения</w:t>
      </w:r>
    </w:p>
    <w:p w:rsidR="008628F3" w:rsidRPr="00697970" w:rsidRDefault="008628F3" w:rsidP="008628F3">
      <w:pPr>
        <w:pStyle w:val="a6"/>
        <w:numPr>
          <w:ilvl w:val="0"/>
          <w:numId w:val="19"/>
        </w:numPr>
        <w:shd w:val="clear" w:color="auto" w:fill="FFFFFF"/>
        <w:tabs>
          <w:tab w:val="left" w:pos="1134"/>
        </w:tabs>
        <w:jc w:val="both"/>
        <w:rPr>
          <w:b/>
          <w:sz w:val="28"/>
          <w:szCs w:val="28"/>
        </w:rPr>
      </w:pPr>
      <w:r w:rsidRPr="00697970">
        <w:rPr>
          <w:b/>
          <w:sz w:val="28"/>
          <w:szCs w:val="28"/>
        </w:rPr>
        <w:t>Игры и упражнения со стеклянными камушками «</w:t>
      </w:r>
      <w:proofErr w:type="spellStart"/>
      <w:r w:rsidRPr="00697970">
        <w:rPr>
          <w:b/>
          <w:sz w:val="28"/>
          <w:szCs w:val="28"/>
        </w:rPr>
        <w:t>Марблс</w:t>
      </w:r>
      <w:proofErr w:type="spellEnd"/>
      <w:r w:rsidRPr="00697970">
        <w:rPr>
          <w:b/>
          <w:sz w:val="28"/>
          <w:szCs w:val="28"/>
        </w:rPr>
        <w:t>»</w:t>
      </w:r>
    </w:p>
    <w:p w:rsidR="008628F3" w:rsidRPr="00697970" w:rsidRDefault="008628F3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Цель: развитие тактильных ощущений, умение ориентироваться на плоскости, профилактика оптико-пространственных нарушений, развитие мелкой моторики рук.</w:t>
      </w:r>
    </w:p>
    <w:p w:rsidR="008628F3" w:rsidRDefault="008628F3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Это универсальное пособие представляет собой готовые наборы стеклянных камушков разного цвета, которое предусматривает проведение различных видов заданий с ними. Все упражнения могут варьироваться в зависимости от возраста ребенка, его умственной и моторной способности, а также заинтересованности в игре. В ходе упражнений предусмотрено с одной стороны, решение сенсорных задач с учетом различных умений и навыков детей, с другой, приобретение детьми новых знаний и умений, которые они могли бы использовать в других видах деятельности.</w:t>
      </w:r>
    </w:p>
    <w:p w:rsidR="006D2012" w:rsidRDefault="006D2012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012" w:rsidRDefault="006D2012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7250" cy="2264833"/>
            <wp:effectExtent l="19050" t="0" r="0" b="0"/>
            <wp:docPr id="3" name="Рисунок 3" descr="D:\ФОТО МЕРОПРИЯТИЙ\Марблс и С.А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\Марблс и С.А\DSC_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6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79" w:rsidRDefault="00077479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7479" w:rsidRDefault="00077479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7479" w:rsidRDefault="00077479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7479" w:rsidRDefault="00077479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64397" cy="2672111"/>
            <wp:effectExtent l="19050" t="0" r="0" b="0"/>
            <wp:docPr id="4" name="Рисунок 4" descr="D:\ФОТО МЕРОПРИЯТИЙ\Галя фото марблс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\Галя фото марблс\IMG_1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23" cy="267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B30" w:rsidRPr="00F91D65" w:rsidRDefault="00E90B30" w:rsidP="00E90B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1D6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F91D65">
        <w:rPr>
          <w:rFonts w:ascii="Times New Roman" w:hAnsi="Times New Roman" w:cs="Times New Roman"/>
          <w:b/>
          <w:bCs/>
          <w:sz w:val="28"/>
          <w:szCs w:val="28"/>
        </w:rPr>
        <w:t xml:space="preserve"> этап:</w:t>
      </w:r>
    </w:p>
    <w:p w:rsidR="00E90B30" w:rsidRPr="00FE4C3C" w:rsidRDefault="00E90B30" w:rsidP="00E90B30">
      <w:pPr>
        <w:jc w:val="both"/>
        <w:rPr>
          <w:rFonts w:ascii="Times New Roman" w:hAnsi="Times New Roman" w:cs="Times New Roman"/>
          <w:sz w:val="28"/>
          <w:szCs w:val="28"/>
        </w:rPr>
      </w:pPr>
      <w:r w:rsidRPr="00F91D65">
        <w:rPr>
          <w:rFonts w:ascii="Times New Roman" w:hAnsi="Times New Roman" w:cs="Times New Roman"/>
          <w:sz w:val="28"/>
          <w:szCs w:val="28"/>
        </w:rPr>
        <w:t xml:space="preserve">Итоговый </w:t>
      </w:r>
      <w:r w:rsidRPr="00FE4C3C">
        <w:rPr>
          <w:rFonts w:ascii="Times New Roman" w:hAnsi="Times New Roman" w:cs="Times New Roman"/>
          <w:sz w:val="28"/>
          <w:szCs w:val="28"/>
        </w:rPr>
        <w:t xml:space="preserve">анализ результатов  практической работы, осуществлённой на основном этапе; </w:t>
      </w:r>
    </w:p>
    <w:p w:rsidR="00E90B30" w:rsidRPr="00FE4C3C" w:rsidRDefault="00E90B30" w:rsidP="00E90B30">
      <w:pPr>
        <w:pStyle w:val="a6"/>
        <w:numPr>
          <w:ilvl w:val="0"/>
          <w:numId w:val="5"/>
        </w:numPr>
        <w:tabs>
          <w:tab w:val="left" w:pos="212"/>
        </w:tabs>
        <w:ind w:left="0" w:firstLine="0"/>
        <w:jc w:val="both"/>
        <w:rPr>
          <w:sz w:val="28"/>
          <w:szCs w:val="28"/>
        </w:rPr>
      </w:pPr>
      <w:r w:rsidRPr="00FE4C3C">
        <w:rPr>
          <w:sz w:val="28"/>
          <w:szCs w:val="28"/>
        </w:rPr>
        <w:t>проведение контрольной диагностики детей;</w:t>
      </w:r>
    </w:p>
    <w:p w:rsidR="00E90B30" w:rsidRPr="00FE4C3C" w:rsidRDefault="00E90B30" w:rsidP="00E90B30">
      <w:pPr>
        <w:pStyle w:val="a6"/>
        <w:numPr>
          <w:ilvl w:val="0"/>
          <w:numId w:val="5"/>
        </w:numPr>
        <w:tabs>
          <w:tab w:val="left" w:pos="212"/>
        </w:tabs>
        <w:ind w:left="0" w:firstLine="0"/>
        <w:jc w:val="both"/>
        <w:rPr>
          <w:sz w:val="28"/>
          <w:szCs w:val="28"/>
        </w:rPr>
      </w:pPr>
      <w:r w:rsidRPr="00FE4C3C">
        <w:rPr>
          <w:sz w:val="28"/>
          <w:szCs w:val="28"/>
        </w:rPr>
        <w:t>соотношение данных первичной и контрольной диагностики;</w:t>
      </w:r>
    </w:p>
    <w:p w:rsidR="00E90B30" w:rsidRPr="00FE4C3C" w:rsidRDefault="00E90B30" w:rsidP="00E90B30">
      <w:pPr>
        <w:pStyle w:val="a6"/>
        <w:numPr>
          <w:ilvl w:val="0"/>
          <w:numId w:val="5"/>
        </w:numPr>
        <w:ind w:left="212" w:hanging="212"/>
        <w:jc w:val="both"/>
        <w:rPr>
          <w:sz w:val="28"/>
          <w:szCs w:val="28"/>
        </w:rPr>
      </w:pPr>
      <w:r w:rsidRPr="00FE4C3C">
        <w:rPr>
          <w:sz w:val="28"/>
          <w:szCs w:val="28"/>
        </w:rPr>
        <w:t>оценка эффективности реализации программы;</w:t>
      </w:r>
    </w:p>
    <w:p w:rsidR="00E90B30" w:rsidRPr="00F91D65" w:rsidRDefault="00E90B30" w:rsidP="00E90B30">
      <w:pPr>
        <w:pStyle w:val="a6"/>
        <w:numPr>
          <w:ilvl w:val="0"/>
          <w:numId w:val="11"/>
        </w:numPr>
        <w:rPr>
          <w:sz w:val="28"/>
          <w:szCs w:val="28"/>
        </w:rPr>
      </w:pPr>
      <w:r w:rsidRPr="00FE4C3C">
        <w:rPr>
          <w:sz w:val="28"/>
          <w:szCs w:val="28"/>
        </w:rPr>
        <w:t>работа с родителями (родительское собрание).</w:t>
      </w:r>
    </w:p>
    <w:p w:rsidR="00E90B30" w:rsidRDefault="00E90B30" w:rsidP="008628F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302" w:rsidRPr="00195FED" w:rsidRDefault="00161302" w:rsidP="00161302">
      <w:pPr>
        <w:pStyle w:val="a6"/>
        <w:tabs>
          <w:tab w:val="left" w:pos="0"/>
        </w:tabs>
        <w:spacing w:after="200"/>
        <w:ind w:left="0"/>
        <w:contextualSpacing/>
        <w:jc w:val="center"/>
        <w:rPr>
          <w:sz w:val="28"/>
          <w:szCs w:val="28"/>
        </w:rPr>
      </w:pPr>
      <w:r w:rsidRPr="00DC088F">
        <w:rPr>
          <w:b/>
          <w:sz w:val="28"/>
          <w:szCs w:val="28"/>
        </w:rPr>
        <w:t>РЕЗУЛЬТАТЫ</w:t>
      </w:r>
    </w:p>
    <w:p w:rsidR="00161302" w:rsidRPr="00161302" w:rsidRDefault="00161302" w:rsidP="0016130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1302">
        <w:rPr>
          <w:rFonts w:ascii="Times New Roman" w:hAnsi="Times New Roman" w:cs="Times New Roman"/>
          <w:sz w:val="28"/>
          <w:szCs w:val="28"/>
        </w:rPr>
        <w:t>Данная программа направлена на развитие мелкой моторики рук детей с умственной отсталостью. В результате реализации данной программы ожидается:</w:t>
      </w:r>
    </w:p>
    <w:p w:rsidR="00161302" w:rsidRPr="005B7066" w:rsidRDefault="00161302" w:rsidP="00161302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 w:rsidRPr="005B7066">
        <w:rPr>
          <w:sz w:val="28"/>
          <w:szCs w:val="28"/>
        </w:rPr>
        <w:t xml:space="preserve"> мелкой моторики и координации пальцев рук детей до уровня соответствующего возможностям ребенка с ограниченными возможностями здоровья;</w:t>
      </w:r>
    </w:p>
    <w:p w:rsidR="00161302" w:rsidRPr="005B7066" w:rsidRDefault="00161302" w:rsidP="00161302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B7066">
        <w:rPr>
          <w:sz w:val="28"/>
          <w:szCs w:val="28"/>
        </w:rPr>
        <w:t>развитие творческих способностей;</w:t>
      </w:r>
    </w:p>
    <w:p w:rsidR="00161302" w:rsidRPr="005B7066" w:rsidRDefault="00161302" w:rsidP="00161302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B7066">
        <w:rPr>
          <w:sz w:val="28"/>
          <w:szCs w:val="28"/>
        </w:rPr>
        <w:t>умение создавать художественный образ своего изделия;</w:t>
      </w:r>
    </w:p>
    <w:p w:rsidR="00161302" w:rsidRPr="005B7066" w:rsidRDefault="00161302" w:rsidP="00161302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B7066">
        <w:rPr>
          <w:sz w:val="28"/>
          <w:szCs w:val="28"/>
        </w:rPr>
        <w:t>овладение разными видами трудовой деятельности;</w:t>
      </w:r>
    </w:p>
    <w:p w:rsidR="00161302" w:rsidRPr="005B7066" w:rsidRDefault="00161302" w:rsidP="00161302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B7066">
        <w:rPr>
          <w:sz w:val="28"/>
          <w:szCs w:val="28"/>
        </w:rPr>
        <w:t>овладение приемами работы с разными инструментами;</w:t>
      </w:r>
    </w:p>
    <w:p w:rsidR="00161302" w:rsidRDefault="00161302" w:rsidP="00161302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B7066">
        <w:rPr>
          <w:sz w:val="28"/>
          <w:szCs w:val="28"/>
        </w:rPr>
        <w:t>овладение техникой пальчиковой гимнастики;</w:t>
      </w:r>
    </w:p>
    <w:p w:rsidR="00161302" w:rsidRDefault="00161302" w:rsidP="00161302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proofErr w:type="spellStart"/>
      <w:r>
        <w:rPr>
          <w:sz w:val="28"/>
          <w:szCs w:val="28"/>
        </w:rPr>
        <w:t>графомоторных</w:t>
      </w:r>
      <w:proofErr w:type="spellEnd"/>
      <w:r>
        <w:rPr>
          <w:sz w:val="28"/>
          <w:szCs w:val="28"/>
        </w:rPr>
        <w:t xml:space="preserve"> навыков;</w:t>
      </w:r>
    </w:p>
    <w:p w:rsidR="00161302" w:rsidRPr="005B7066" w:rsidRDefault="00161302" w:rsidP="00161302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proofErr w:type="spellStart"/>
      <w:r>
        <w:rPr>
          <w:sz w:val="28"/>
          <w:szCs w:val="28"/>
        </w:rPr>
        <w:t>общеучебных</w:t>
      </w:r>
      <w:proofErr w:type="spellEnd"/>
      <w:r>
        <w:rPr>
          <w:sz w:val="28"/>
          <w:szCs w:val="28"/>
        </w:rPr>
        <w:t xml:space="preserve"> умений и навыков;</w:t>
      </w:r>
    </w:p>
    <w:p w:rsidR="00161302" w:rsidRDefault="00161302" w:rsidP="00161302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B7066">
        <w:rPr>
          <w:sz w:val="28"/>
          <w:szCs w:val="28"/>
        </w:rPr>
        <w:t>умение соотносить форму, пропорцию и фактуру изделия.</w:t>
      </w:r>
    </w:p>
    <w:p w:rsidR="00161302" w:rsidRPr="005B7066" w:rsidRDefault="00161302" w:rsidP="00161302">
      <w:pPr>
        <w:pStyle w:val="a6"/>
        <w:jc w:val="both"/>
        <w:rPr>
          <w:sz w:val="28"/>
          <w:szCs w:val="28"/>
        </w:rPr>
      </w:pPr>
    </w:p>
    <w:p w:rsidR="00E90B30" w:rsidRPr="00697970" w:rsidRDefault="00E90B30" w:rsidP="00E90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Программа «Говорящие пальчики</w:t>
      </w:r>
      <w:r w:rsidRPr="00697970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697970">
        <w:rPr>
          <w:rFonts w:ascii="Times New Roman" w:hAnsi="Times New Roman" w:cs="Times New Roman"/>
          <w:sz w:val="28"/>
          <w:szCs w:val="28"/>
        </w:rPr>
        <w:t xml:space="preserve">дает возможность детям  проявить себя, творчески раскрыться. Занятия развивают у них  аккуратность, </w:t>
      </w:r>
      <w:r w:rsidRPr="00697970">
        <w:rPr>
          <w:rFonts w:ascii="Times New Roman" w:hAnsi="Times New Roman" w:cs="Times New Roman"/>
          <w:sz w:val="28"/>
          <w:szCs w:val="28"/>
        </w:rPr>
        <w:lastRenderedPageBreak/>
        <w:t>фантазию, творческое мышление, эстетический вкус, наглядно-образную память.</w:t>
      </w:r>
    </w:p>
    <w:p w:rsidR="00E90B30" w:rsidRPr="00697970" w:rsidRDefault="00E90B30" w:rsidP="00E90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70">
        <w:rPr>
          <w:rFonts w:ascii="Times New Roman" w:hAnsi="Times New Roman" w:cs="Times New Roman"/>
          <w:sz w:val="28"/>
          <w:szCs w:val="28"/>
        </w:rPr>
        <w:t>Программа дает возможность стимулировать развитие ребенка путем тренировки движений пальцев рук, развивать познавательные потребности и способности каждого учащегося, создать условия для социального и культурного самовыражения личности ребёнка.</w:t>
      </w:r>
    </w:p>
    <w:p w:rsidR="00E90B30" w:rsidRDefault="00E90B30" w:rsidP="00697970">
      <w:pPr>
        <w:ind w:firstLine="709"/>
        <w:jc w:val="both"/>
        <w:rPr>
          <w:rStyle w:val="a4"/>
          <w:rFonts w:ascii="Times New Roman" w:hAnsi="Times New Roman"/>
          <w:iCs/>
          <w:sz w:val="28"/>
          <w:szCs w:val="28"/>
        </w:rPr>
      </w:pPr>
    </w:p>
    <w:sectPr w:rsidR="00E90B30" w:rsidSect="00A42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22EA0"/>
    <w:multiLevelType w:val="hybridMultilevel"/>
    <w:tmpl w:val="A2807EE0"/>
    <w:lvl w:ilvl="0" w:tplc="C17647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14EBB"/>
    <w:multiLevelType w:val="hybridMultilevel"/>
    <w:tmpl w:val="D3FAB800"/>
    <w:lvl w:ilvl="0" w:tplc="55728716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2">
    <w:nsid w:val="157315A4"/>
    <w:multiLevelType w:val="hybridMultilevel"/>
    <w:tmpl w:val="E18AEA26"/>
    <w:lvl w:ilvl="0" w:tplc="C05E8FD0">
      <w:numFmt w:val="bullet"/>
      <w:lvlText w:val="-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9319C"/>
    <w:multiLevelType w:val="hybridMultilevel"/>
    <w:tmpl w:val="DAF2F49E"/>
    <w:lvl w:ilvl="0" w:tplc="C17647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5A241A"/>
    <w:multiLevelType w:val="hybridMultilevel"/>
    <w:tmpl w:val="7890C6EC"/>
    <w:lvl w:ilvl="0" w:tplc="870A16D8">
      <w:start w:val="1"/>
      <w:numFmt w:val="bullet"/>
      <w:lvlText w:val="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2BB46233"/>
    <w:multiLevelType w:val="hybridMultilevel"/>
    <w:tmpl w:val="DD6291D6"/>
    <w:lvl w:ilvl="0" w:tplc="BED2F95C">
      <w:start w:val="2"/>
      <w:numFmt w:val="decimal"/>
      <w:lvlText w:val="%1."/>
      <w:lvlJc w:val="left"/>
      <w:pPr>
        <w:ind w:left="51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  <w:rPr>
        <w:rFonts w:cs="Times New Roman"/>
      </w:rPr>
    </w:lvl>
  </w:abstractNum>
  <w:abstractNum w:abstractNumId="6">
    <w:nsid w:val="2E635492"/>
    <w:multiLevelType w:val="hybridMultilevel"/>
    <w:tmpl w:val="49E2FAD0"/>
    <w:lvl w:ilvl="0" w:tplc="C17647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933F53"/>
    <w:multiLevelType w:val="hybridMultilevel"/>
    <w:tmpl w:val="0360BA98"/>
    <w:lvl w:ilvl="0" w:tplc="870A16D8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39C33C9C"/>
    <w:multiLevelType w:val="hybridMultilevel"/>
    <w:tmpl w:val="CFFA51B4"/>
    <w:lvl w:ilvl="0" w:tplc="C17647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5744900"/>
    <w:multiLevelType w:val="hybridMultilevel"/>
    <w:tmpl w:val="151659A8"/>
    <w:lvl w:ilvl="0" w:tplc="870A1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19221B"/>
    <w:multiLevelType w:val="hybridMultilevel"/>
    <w:tmpl w:val="9EF49436"/>
    <w:lvl w:ilvl="0" w:tplc="609C97D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>
    <w:nsid w:val="4CF109D9"/>
    <w:multiLevelType w:val="hybridMultilevel"/>
    <w:tmpl w:val="12FA7432"/>
    <w:lvl w:ilvl="0" w:tplc="C17647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1200E83"/>
    <w:multiLevelType w:val="hybridMultilevel"/>
    <w:tmpl w:val="BCD6E1D2"/>
    <w:lvl w:ilvl="0" w:tplc="C1764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7A35B52"/>
    <w:multiLevelType w:val="hybridMultilevel"/>
    <w:tmpl w:val="FAA2A50A"/>
    <w:lvl w:ilvl="0" w:tplc="415CE5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60167ABF"/>
    <w:multiLevelType w:val="hybridMultilevel"/>
    <w:tmpl w:val="643E2C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2BA607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7B0061"/>
    <w:multiLevelType w:val="hybridMultilevel"/>
    <w:tmpl w:val="59DE363E"/>
    <w:lvl w:ilvl="0" w:tplc="A2BA6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E21DB2"/>
    <w:multiLevelType w:val="hybridMultilevel"/>
    <w:tmpl w:val="ECD08072"/>
    <w:lvl w:ilvl="0" w:tplc="C17647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17D2644"/>
    <w:multiLevelType w:val="hybridMultilevel"/>
    <w:tmpl w:val="FAA2A50A"/>
    <w:lvl w:ilvl="0" w:tplc="415CE5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71935798"/>
    <w:multiLevelType w:val="hybridMultilevel"/>
    <w:tmpl w:val="79D436E4"/>
    <w:lvl w:ilvl="0" w:tplc="2DB00134">
      <w:start w:val="7"/>
      <w:numFmt w:val="decimal"/>
      <w:lvlText w:val="%1."/>
      <w:lvlJc w:val="left"/>
      <w:pPr>
        <w:ind w:left="873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  <w:rPr>
        <w:rFonts w:cs="Times New Roman"/>
      </w:rPr>
    </w:lvl>
  </w:abstractNum>
  <w:abstractNum w:abstractNumId="19">
    <w:nsid w:val="742334B4"/>
    <w:multiLevelType w:val="hybridMultilevel"/>
    <w:tmpl w:val="5D166A40"/>
    <w:lvl w:ilvl="0" w:tplc="C17647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E76D15"/>
    <w:multiLevelType w:val="hybridMultilevel"/>
    <w:tmpl w:val="0B7A8508"/>
    <w:lvl w:ilvl="0" w:tplc="870A16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9"/>
  </w:num>
  <w:num w:numId="4">
    <w:abstractNumId w:val="0"/>
  </w:num>
  <w:num w:numId="5">
    <w:abstractNumId w:val="9"/>
  </w:num>
  <w:num w:numId="6">
    <w:abstractNumId w:val="5"/>
  </w:num>
  <w:num w:numId="7">
    <w:abstractNumId w:val="12"/>
  </w:num>
  <w:num w:numId="8">
    <w:abstractNumId w:val="16"/>
  </w:num>
  <w:num w:numId="9">
    <w:abstractNumId w:val="8"/>
  </w:num>
  <w:num w:numId="10">
    <w:abstractNumId w:val="3"/>
  </w:num>
  <w:num w:numId="11">
    <w:abstractNumId w:val="11"/>
  </w:num>
  <w:num w:numId="12">
    <w:abstractNumId w:val="7"/>
  </w:num>
  <w:num w:numId="13">
    <w:abstractNumId w:val="4"/>
  </w:num>
  <w:num w:numId="14">
    <w:abstractNumId w:val="20"/>
  </w:num>
  <w:num w:numId="15">
    <w:abstractNumId w:val="14"/>
  </w:num>
  <w:num w:numId="16">
    <w:abstractNumId w:val="17"/>
  </w:num>
  <w:num w:numId="17">
    <w:abstractNumId w:val="15"/>
  </w:num>
  <w:num w:numId="18">
    <w:abstractNumId w:val="10"/>
  </w:num>
  <w:num w:numId="19">
    <w:abstractNumId w:val="13"/>
  </w:num>
  <w:num w:numId="20">
    <w:abstractNumId w:val="1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4C3C"/>
    <w:rsid w:val="00077479"/>
    <w:rsid w:val="00097CF2"/>
    <w:rsid w:val="000B53D4"/>
    <w:rsid w:val="00161302"/>
    <w:rsid w:val="0018673C"/>
    <w:rsid w:val="001C5F91"/>
    <w:rsid w:val="002F351E"/>
    <w:rsid w:val="00346E34"/>
    <w:rsid w:val="00351B69"/>
    <w:rsid w:val="004045FF"/>
    <w:rsid w:val="0041476A"/>
    <w:rsid w:val="005559D9"/>
    <w:rsid w:val="005E6BE9"/>
    <w:rsid w:val="0060075F"/>
    <w:rsid w:val="00697970"/>
    <w:rsid w:val="006D2012"/>
    <w:rsid w:val="007478CA"/>
    <w:rsid w:val="008628F3"/>
    <w:rsid w:val="008E7EDB"/>
    <w:rsid w:val="0093423C"/>
    <w:rsid w:val="00A42160"/>
    <w:rsid w:val="00A631A3"/>
    <w:rsid w:val="00A7373C"/>
    <w:rsid w:val="00CC21CE"/>
    <w:rsid w:val="00DB2129"/>
    <w:rsid w:val="00E90B30"/>
    <w:rsid w:val="00EB7F4F"/>
    <w:rsid w:val="00F120A6"/>
    <w:rsid w:val="00F91D65"/>
    <w:rsid w:val="00FE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FE4C3C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FE4C3C"/>
    <w:rPr>
      <w:rFonts w:cs="Times New Roman"/>
      <w:i/>
      <w:iCs/>
    </w:rPr>
  </w:style>
  <w:style w:type="paragraph" w:styleId="a6">
    <w:name w:val="List Paragraph"/>
    <w:basedOn w:val="a"/>
    <w:uiPriority w:val="99"/>
    <w:qFormat/>
    <w:rsid w:val="00FE4C3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semiHidden/>
    <w:rsid w:val="00FE4C3C"/>
    <w:pPr>
      <w:autoSpaceDE w:val="0"/>
      <w:autoSpaceDN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FE4C3C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uiPriority w:val="99"/>
    <w:rsid w:val="00FE4C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E4C3C"/>
    <w:rPr>
      <w:rFonts w:ascii="Courier New" w:eastAsia="Times New Roman" w:hAnsi="Courier New" w:cs="Courier New"/>
      <w:sz w:val="20"/>
      <w:szCs w:val="20"/>
    </w:rPr>
  </w:style>
  <w:style w:type="character" w:customStyle="1" w:styleId="c8">
    <w:name w:val="c8"/>
    <w:basedOn w:val="a0"/>
    <w:uiPriority w:val="99"/>
    <w:rsid w:val="00FE4C3C"/>
    <w:rPr>
      <w:rFonts w:cs="Times New Roman"/>
    </w:rPr>
  </w:style>
  <w:style w:type="character" w:customStyle="1" w:styleId="c0">
    <w:name w:val="c0"/>
    <w:basedOn w:val="a0"/>
    <w:uiPriority w:val="99"/>
    <w:rsid w:val="008628F3"/>
    <w:rPr>
      <w:rFonts w:cs="Times New Roman"/>
    </w:rPr>
  </w:style>
  <w:style w:type="paragraph" w:customStyle="1" w:styleId="c3">
    <w:name w:val="c3"/>
    <w:basedOn w:val="a"/>
    <w:uiPriority w:val="99"/>
    <w:rsid w:val="00862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D2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2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63A71-13A9-4C59-B695-89D71C3BE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AlekseenokTM</dc:creator>
  <cp:keywords/>
  <dc:description/>
  <cp:lastModifiedBy>ByrchAU</cp:lastModifiedBy>
  <cp:revision>21</cp:revision>
  <dcterms:created xsi:type="dcterms:W3CDTF">2019-05-06T10:40:00Z</dcterms:created>
  <dcterms:modified xsi:type="dcterms:W3CDTF">2019-12-02T09:29:00Z</dcterms:modified>
</cp:coreProperties>
</file>